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CCFDD48" w14:textId="575F117D" w:rsidR="001B2652" w:rsidRPr="00CD233C" w:rsidRDefault="00D81561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1/3/2020</w:t>
      </w:r>
    </w:p>
    <w:p w14:paraId="5D68F2D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1E38FA39" w14:textId="3922C2A6" w:rsidR="001B2652" w:rsidRPr="00CD233C" w:rsidRDefault="00D81561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Gateway Group</w:t>
      </w:r>
    </w:p>
    <w:p w14:paraId="0AE42790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6DCE8465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26BA02A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Dear [Employee Salutation]</w:t>
      </w:r>
    </w:p>
    <w:p w14:paraId="490503DB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071C911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t>Your Casual Employment</w:t>
      </w:r>
    </w:p>
    <w:p w14:paraId="083B693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A404D3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FDF99A4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Please contact the writer if you have any questions or if you wish to discuss these matters further.</w:t>
      </w:r>
    </w:p>
    <w:p w14:paraId="5A7AD781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C955746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0015EDD1" w14:textId="53E76C9F" w:rsidR="001B2652" w:rsidRPr="00CD233C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Yours faithfully </w:t>
      </w:r>
      <w:r w:rsidRPr="00CD233C">
        <w:rPr>
          <w:rFonts w:ascii="Calibri" w:hAnsi="Calibri"/>
          <w:sz w:val="22"/>
          <w:szCs w:val="22"/>
        </w:rPr>
        <w:br/>
      </w:r>
      <w:r w:rsidRPr="00CD233C">
        <w:rPr>
          <w:rFonts w:ascii="Calibri" w:hAnsi="Calibri"/>
          <w:sz w:val="22"/>
          <w:szCs w:val="22"/>
        </w:rPr>
        <w:br/>
      </w:r>
      <w:r w:rsidR="00D81561">
        <w:rPr>
          <w:rFonts w:ascii="Calibri" w:hAnsi="Calibri"/>
          <w:sz w:val="22"/>
          <w:szCs w:val="22"/>
        </w:rPr>
        <w:t>Gateway Group</w:t>
      </w:r>
      <w:r w:rsidRPr="00CD233C">
        <w:rPr>
          <w:rFonts w:ascii="Calibri" w:hAnsi="Calibri"/>
          <w:sz w:val="22"/>
          <w:szCs w:val="22"/>
        </w:rPr>
        <w:t xml:space="preserve"> </w:t>
      </w:r>
      <w:r w:rsidRPr="00CD233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Owner</w:t>
      </w:r>
      <w:r w:rsidRPr="00CD233C">
        <w:rPr>
          <w:rFonts w:ascii="Calibri" w:hAnsi="Calibri"/>
          <w:sz w:val="22"/>
          <w:szCs w:val="22"/>
        </w:rPr>
        <w:br/>
        <w:t>Director</w:t>
      </w:r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2452CAA" w14:textId="0B58D01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934057A" w14:textId="041A007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490590D" w14:textId="61BFC2A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49AAA94" w14:textId="47CF881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FA5F82E" w14:textId="30C87C7D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65C8D9F" w14:textId="464B703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71CEF61" w14:textId="2230DA9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73DF80B" w14:textId="0324603E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58CD250" w14:textId="6532007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5755D77" w14:textId="77777777" w:rsidR="001B2652" w:rsidRPr="00CD233C" w:rsidRDefault="001B2652" w:rsidP="001B2652">
      <w:pPr>
        <w:jc w:val="center"/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t>Casual Conversion Election Form</w:t>
      </w:r>
    </w:p>
    <w:p w14:paraId="028F435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b/>
          <w:sz w:val="22"/>
          <w:szCs w:val="22"/>
        </w:rPr>
      </w:pPr>
    </w:p>
    <w:p w14:paraId="4D167741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71E9E9FB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35C22C35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I, ___________________________________________, acknowledge that I:</w:t>
      </w:r>
    </w:p>
    <w:p w14:paraId="7526C7FD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  <w:vertAlign w:val="superscript"/>
        </w:rPr>
      </w:pPr>
      <w:r w:rsidRPr="00CD233C">
        <w:rPr>
          <w:rFonts w:ascii="Calibri" w:hAnsi="Calibri"/>
          <w:sz w:val="22"/>
          <w:szCs w:val="22"/>
        </w:rPr>
        <w:t xml:space="preserve">        </w:t>
      </w:r>
      <w:r w:rsidRPr="00CD233C">
        <w:rPr>
          <w:rFonts w:ascii="Calibri" w:hAnsi="Calibri"/>
          <w:sz w:val="22"/>
          <w:szCs w:val="22"/>
        </w:rPr>
        <w:tab/>
        <w:t xml:space="preserve">                 </w:t>
      </w:r>
      <w:r w:rsidRPr="00CD233C">
        <w:rPr>
          <w:rFonts w:ascii="Calibri" w:hAnsi="Calibri"/>
          <w:sz w:val="22"/>
          <w:szCs w:val="22"/>
          <w:vertAlign w:val="superscript"/>
        </w:rPr>
        <w:t>Employee Name</w:t>
      </w:r>
    </w:p>
    <w:p w14:paraId="6BD333D6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0788D8F" w14:textId="3BBC464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received a letter from </w:t>
      </w:r>
      <w:r w:rsidR="00D81561">
        <w:rPr>
          <w:rFonts w:ascii="Calibri" w:hAnsi="Calibri"/>
          <w:sz w:val="22"/>
          <w:szCs w:val="22"/>
        </w:rPr>
        <w:t>Gateway Group</w:t>
      </w:r>
      <w:r w:rsidRPr="00CD233C">
        <w:rPr>
          <w:rFonts w:ascii="Calibri" w:hAnsi="Calibri"/>
          <w:sz w:val="22"/>
          <w:szCs w:val="22"/>
        </w:rPr>
        <w:t xml:space="preserve"> on 29/08/2019 in relation to the opportunity for me to elect to have my regular and systematic casual employment converted to part-time permanent employment;</w:t>
      </w:r>
    </w:p>
    <w:p w14:paraId="4BDB6151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3A314D5F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had the opportunity to seek any necessary advice in relation to this matter; </w:t>
      </w:r>
    </w:p>
    <w:p w14:paraId="10721366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035EFA63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understand that if I elect to remain a casual employee, I will not be entitled to </w:t>
      </w:r>
      <w:r w:rsidRPr="00CD233C">
        <w:rPr>
          <w:rFonts w:ascii="Calibri" w:hAnsi="Calibri" w:cs="Arial"/>
          <w:sz w:val="22"/>
          <w:szCs w:val="22"/>
        </w:rPr>
        <w:t>the benefits associated with permanent employment, including paid annual leave and personal leave</w:t>
      </w:r>
      <w:r w:rsidRPr="00CD233C">
        <w:rPr>
          <w:rFonts w:ascii="Calibri" w:hAnsi="Calibri"/>
          <w:sz w:val="22"/>
          <w:szCs w:val="22"/>
        </w:rPr>
        <w:t>; and</w:t>
      </w:r>
    </w:p>
    <w:p w14:paraId="6DB862A2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55ACC34E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make the following election in relation to my employment without coercion or duress.</w:t>
      </w:r>
    </w:p>
    <w:p w14:paraId="5FCD7B40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8FE200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817"/>
        <w:gridCol w:w="8425"/>
      </w:tblGrid>
      <w:tr w:rsidR="001B2652" w:rsidRPr="006A205E" w14:paraId="6FDE83D8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781F0427" w14:textId="1B4F7142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56CD0" wp14:editId="64EE0C0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8255" r="762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1898" id="Rectangle 6" o:spid="_x0000_s1026" style="position:absolute;margin-left:.45pt;margin-top:8.5pt;width:24.6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58EF500A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have my employment converted to part-time permanent employment</w:t>
            </w:r>
          </w:p>
        </w:tc>
      </w:tr>
      <w:tr w:rsidR="001B2652" w:rsidRPr="006A205E" w14:paraId="6B9ADA14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4674EB1B" w14:textId="4E28EED3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C1CAF" wp14:editId="559B9ED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12700" r="762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6F5CB" id="Rectangle 5" o:spid="_x0000_s1026" style="position:absolute;margin-left:.45pt;margin-top:8.5pt;width:24.6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0E6C4B8B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remain a casual employee</w:t>
            </w:r>
          </w:p>
        </w:tc>
      </w:tr>
    </w:tbl>
    <w:p w14:paraId="2EAD0F27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402B1592" w14:textId="77777777" w:rsidR="001B2652" w:rsidRPr="00CD233C" w:rsidRDefault="001B2652" w:rsidP="001B2652">
      <w:pPr>
        <w:pStyle w:val="Heading1"/>
        <w:tabs>
          <w:tab w:val="left" w:pos="4536"/>
        </w:tabs>
        <w:rPr>
          <w:rFonts w:ascii="Calibri" w:hAnsi="Calibri"/>
          <w:b w:val="0"/>
          <w:sz w:val="22"/>
          <w:szCs w:val="22"/>
        </w:rPr>
      </w:pPr>
      <w:r w:rsidRPr="00CD233C">
        <w:rPr>
          <w:rFonts w:ascii="Calibri" w:hAnsi="Calibri"/>
          <w:b w:val="0"/>
          <w:sz w:val="22"/>
          <w:szCs w:val="22"/>
        </w:rPr>
        <w:tab/>
      </w:r>
    </w:p>
    <w:p w14:paraId="4FE76A0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7BDBDFF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D2BFADF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Signature: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5B440577" w14:textId="77777777" w:rsidR="001B2652" w:rsidRPr="00CD233C" w:rsidRDefault="001B2652" w:rsidP="001B2652">
      <w:pPr>
        <w:rPr>
          <w:rFonts w:ascii="Calibri" w:hAnsi="Calibri" w:cs="Arial"/>
          <w:sz w:val="22"/>
          <w:szCs w:val="22"/>
        </w:rPr>
      </w:pPr>
    </w:p>
    <w:p w14:paraId="5B9298DF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1FF796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Name: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60E14ED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E997F1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4A49F528" w14:textId="79B5FCE8" w:rsidR="001B2652" w:rsidRDefault="001B2652" w:rsidP="001B2652">
      <w:pPr>
        <w:widowControl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</w:p>
    <w:p w14:paraId="55B43968" w14:textId="7777777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304F3DE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1566B5D2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2A4BD35B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05B9E" w14:textId="77777777" w:rsidR="00A65DAB" w:rsidRDefault="00A65DAB" w:rsidP="00E1192E">
      <w:r>
        <w:separator/>
      </w:r>
    </w:p>
  </w:endnote>
  <w:endnote w:type="continuationSeparator" w:id="0">
    <w:p w14:paraId="4D2B6DAE" w14:textId="77777777" w:rsidR="00A65DAB" w:rsidRDefault="00A65DAB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C08A" w14:textId="77777777" w:rsidR="004B5933" w:rsidRDefault="004B5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70C71F2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1B2652">
            <w:t>Casual Conversion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0E9D0476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D81561">
            <w:rPr>
              <w:lang w:val="en-AU"/>
            </w:rPr>
            <w:t xml:space="preserve">Joe </w:t>
          </w:r>
          <w:proofErr w:type="spellStart"/>
          <w:r w:rsidR="00D81561">
            <w:rPr>
              <w:lang w:val="en-AU"/>
            </w:rPr>
            <w:t>Boumelhem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F5B4A5A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B711D">
            <w:t>PER</w:t>
          </w:r>
          <w:r>
            <w:t>001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1CCAEF57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D81561">
            <w:t>1/3/2020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0600B321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D81561">
            <w:t>1/3/2021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D95A754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430E63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430E63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0626AC" w:rsidRDefault="000626AC"/>
  <w:p w14:paraId="26D05F65" w14:textId="77777777" w:rsidR="000626AC" w:rsidRDefault="000626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A35B" w14:textId="77777777" w:rsidR="004B5933" w:rsidRDefault="004B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8F019" w14:textId="77777777" w:rsidR="00A65DAB" w:rsidRDefault="00A65DAB" w:rsidP="00E1192E">
      <w:r>
        <w:separator/>
      </w:r>
    </w:p>
  </w:footnote>
  <w:footnote w:type="continuationSeparator" w:id="0">
    <w:p w14:paraId="3F9689A4" w14:textId="77777777" w:rsidR="00A65DAB" w:rsidRDefault="00A65DAB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1184" w14:textId="77777777" w:rsidR="004B5933" w:rsidRDefault="004B5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31D97412" w:rsidR="00611805" w:rsidRDefault="00611805" w:rsidP="00E1192E">
    <w:pPr>
      <w:pStyle w:val="Header"/>
      <w:spacing w:line="264" w:lineRule="auto"/>
      <w:ind w:left="-1418"/>
      <w:jc w:val="center"/>
    </w:pPr>
  </w:p>
  <w:p w14:paraId="5B725D03" w14:textId="7541764F" w:rsidR="00430E63" w:rsidRDefault="00430E63" w:rsidP="00E1192E">
    <w:pPr>
      <w:pStyle w:val="Header"/>
      <w:spacing w:line="264" w:lineRule="auto"/>
      <w:ind w:left="-1418"/>
      <w:jc w:val="center"/>
    </w:pPr>
    <w:r w:rsidRPr="00812D29">
      <w:rPr>
        <w:rFonts w:ascii="Arial Narrow" w:hAnsi="Arial Narrow"/>
        <w:noProof/>
        <w:lang w:val="en-US"/>
      </w:rPr>
      <w:drawing>
        <wp:anchor distT="0" distB="0" distL="114300" distR="114300" simplePos="0" relativeHeight="251659264" behindDoc="0" locked="0" layoutInCell="1" allowOverlap="1" wp14:anchorId="685281C6" wp14:editId="05A84880">
          <wp:simplePos x="0" y="0"/>
          <wp:positionH relativeFrom="column">
            <wp:posOffset>-175895</wp:posOffset>
          </wp:positionH>
          <wp:positionV relativeFrom="paragraph">
            <wp:posOffset>48895</wp:posOffset>
          </wp:positionV>
          <wp:extent cx="1014730" cy="796925"/>
          <wp:effectExtent l="0" t="0" r="0" b="317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72FC7" w14:textId="153FE3C4" w:rsidR="00430E63" w:rsidRDefault="00430E63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F118016" wp14:editId="5A33E08E">
          <wp:simplePos x="0" y="0"/>
          <wp:positionH relativeFrom="column">
            <wp:posOffset>1431290</wp:posOffset>
          </wp:positionH>
          <wp:positionV relativeFrom="paragraph">
            <wp:posOffset>2540</wp:posOffset>
          </wp:positionV>
          <wp:extent cx="4471035" cy="53467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E01B2" w14:textId="5287671D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56D645D2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0626AC" w:rsidRDefault="00062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9B2A" w14:textId="77777777" w:rsidR="004B5933" w:rsidRDefault="004B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678030D"/>
    <w:multiLevelType w:val="hybridMultilevel"/>
    <w:tmpl w:val="503EE7E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626AC"/>
    <w:rsid w:val="000A7197"/>
    <w:rsid w:val="000E3C31"/>
    <w:rsid w:val="00191834"/>
    <w:rsid w:val="001960B5"/>
    <w:rsid w:val="001B2652"/>
    <w:rsid w:val="001D29DE"/>
    <w:rsid w:val="00276CB2"/>
    <w:rsid w:val="002C4119"/>
    <w:rsid w:val="002C560E"/>
    <w:rsid w:val="002E78BD"/>
    <w:rsid w:val="00311ADA"/>
    <w:rsid w:val="003532F5"/>
    <w:rsid w:val="00367BB8"/>
    <w:rsid w:val="00391FF5"/>
    <w:rsid w:val="004119DC"/>
    <w:rsid w:val="00412F47"/>
    <w:rsid w:val="00416B98"/>
    <w:rsid w:val="004248F6"/>
    <w:rsid w:val="00430E63"/>
    <w:rsid w:val="004473ED"/>
    <w:rsid w:val="00482830"/>
    <w:rsid w:val="004A39F6"/>
    <w:rsid w:val="004B5933"/>
    <w:rsid w:val="0052380E"/>
    <w:rsid w:val="005353FE"/>
    <w:rsid w:val="00553CBB"/>
    <w:rsid w:val="005E168E"/>
    <w:rsid w:val="00611805"/>
    <w:rsid w:val="006B0D6B"/>
    <w:rsid w:val="006C6D0D"/>
    <w:rsid w:val="006F72EE"/>
    <w:rsid w:val="00743EDA"/>
    <w:rsid w:val="007527D9"/>
    <w:rsid w:val="00760C75"/>
    <w:rsid w:val="00770D99"/>
    <w:rsid w:val="00815210"/>
    <w:rsid w:val="00824AD0"/>
    <w:rsid w:val="0085322B"/>
    <w:rsid w:val="008946C8"/>
    <w:rsid w:val="008F2BB9"/>
    <w:rsid w:val="009B711D"/>
    <w:rsid w:val="00A15C3C"/>
    <w:rsid w:val="00A1682E"/>
    <w:rsid w:val="00A50DFF"/>
    <w:rsid w:val="00A65DAB"/>
    <w:rsid w:val="00AB0C6B"/>
    <w:rsid w:val="00AC6A10"/>
    <w:rsid w:val="00AE0BDF"/>
    <w:rsid w:val="00B01465"/>
    <w:rsid w:val="00B565A9"/>
    <w:rsid w:val="00C0310F"/>
    <w:rsid w:val="00CA2A78"/>
    <w:rsid w:val="00CC4B7C"/>
    <w:rsid w:val="00CF3D19"/>
    <w:rsid w:val="00D04812"/>
    <w:rsid w:val="00D44F74"/>
    <w:rsid w:val="00D46422"/>
    <w:rsid w:val="00D543F3"/>
    <w:rsid w:val="00D7506B"/>
    <w:rsid w:val="00D81561"/>
    <w:rsid w:val="00DC1515"/>
    <w:rsid w:val="00E1192E"/>
    <w:rsid w:val="00E7384A"/>
    <w:rsid w:val="00EA265F"/>
    <w:rsid w:val="00ED586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1F125040-7AA1-47EE-8CCF-FA50EF8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982</Characters>
  <Application>Microsoft Office Word</Application>
  <DocSecurity>0</DocSecurity>
  <Lines>79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Joe Boumelhem</dc:creator>
  <cp:keywords/>
  <dc:description/>
  <cp:lastModifiedBy>stephenpauley</cp:lastModifiedBy>
  <cp:revision>7</cp:revision>
  <cp:lastPrinted>1900-12-31T16:00:00Z</cp:lastPrinted>
  <dcterms:created xsi:type="dcterms:W3CDTF">2019-07-17T06:36:00Z</dcterms:created>
  <dcterms:modified xsi:type="dcterms:W3CDTF">2020-03-18T21:31:00Z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